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493B" w:rsidRDefault="00000000">
      <w:pPr>
        <w:spacing w:after="0"/>
        <w:jc w:val="center"/>
        <w:rPr>
          <w:rFonts w:ascii="Arial" w:eastAsia="Arial" w:hAnsi="Arial" w:cs="Arial"/>
        </w:rPr>
      </w:pPr>
      <w:r>
        <w:rPr>
          <w:rFonts w:ascii="Arial" w:eastAsia="Arial" w:hAnsi="Arial" w:cs="Arial"/>
        </w:rPr>
        <w:t>James Seidl</w:t>
      </w:r>
    </w:p>
    <w:p w14:paraId="00000002" w14:textId="5647A087" w:rsidR="00E6493B" w:rsidRDefault="000C601A">
      <w:pPr>
        <w:spacing w:after="0"/>
        <w:jc w:val="center"/>
        <w:rPr>
          <w:rFonts w:ascii="Arial" w:eastAsia="Arial" w:hAnsi="Arial" w:cs="Arial"/>
          <w:color w:val="000000"/>
          <w:sz w:val="18"/>
          <w:szCs w:val="18"/>
        </w:rPr>
      </w:pPr>
      <w:r>
        <w:rPr>
          <w:rFonts w:ascii="Arial" w:eastAsia="Arial" w:hAnsi="Arial" w:cs="Arial"/>
          <w:sz w:val="18"/>
          <w:szCs w:val="18"/>
        </w:rPr>
        <w:t>4324 Granby Way, Marietta, GA</w:t>
      </w:r>
      <w:r w:rsidR="00000000">
        <w:rPr>
          <w:rFonts w:ascii="Arial" w:eastAsia="Arial" w:hAnsi="Arial" w:cs="Arial"/>
          <w:sz w:val="18"/>
          <w:szCs w:val="18"/>
        </w:rPr>
        <w:t>, 770-337-3453, james.seidl@gmail.com</w:t>
      </w:r>
    </w:p>
    <w:p w14:paraId="00000003" w14:textId="77777777" w:rsidR="00E6493B" w:rsidRDefault="00E6493B">
      <w:pPr>
        <w:spacing w:after="0"/>
        <w:jc w:val="center"/>
        <w:rPr>
          <w:rFonts w:ascii="Arial" w:eastAsia="Arial" w:hAnsi="Arial" w:cs="Arial"/>
          <w:sz w:val="18"/>
          <w:szCs w:val="18"/>
        </w:rPr>
      </w:pPr>
    </w:p>
    <w:p w14:paraId="00000004" w14:textId="0306F05A" w:rsidR="00E6493B" w:rsidRDefault="00000000">
      <w:pPr>
        <w:pBdr>
          <w:bottom w:val="single" w:sz="8" w:space="1" w:color="000000"/>
        </w:pBdr>
        <w:spacing w:after="0"/>
        <w:ind w:left="-720"/>
        <w:jc w:val="center"/>
        <w:rPr>
          <w:rFonts w:ascii="Arial" w:eastAsia="Arial" w:hAnsi="Arial" w:cs="Arial"/>
          <w:b/>
          <w:sz w:val="18"/>
          <w:szCs w:val="18"/>
        </w:rPr>
      </w:pPr>
      <w:r>
        <w:rPr>
          <w:rFonts w:ascii="Arial" w:eastAsia="Arial" w:hAnsi="Arial" w:cs="Arial"/>
          <w:b/>
          <w:sz w:val="18"/>
          <w:szCs w:val="18"/>
        </w:rPr>
        <w:t>Human Resources</w:t>
      </w:r>
      <w:r w:rsidR="00E0616D">
        <w:rPr>
          <w:rFonts w:ascii="Arial" w:eastAsia="Arial" w:hAnsi="Arial" w:cs="Arial"/>
          <w:b/>
          <w:sz w:val="18"/>
          <w:szCs w:val="18"/>
        </w:rPr>
        <w:t>, Administrative &amp; Customer Service</w:t>
      </w:r>
      <w:r>
        <w:rPr>
          <w:rFonts w:ascii="Arial" w:eastAsia="Arial" w:hAnsi="Arial" w:cs="Arial"/>
          <w:b/>
          <w:sz w:val="18"/>
          <w:szCs w:val="18"/>
        </w:rPr>
        <w:t xml:space="preserve"> Professional</w:t>
      </w:r>
    </w:p>
    <w:p w14:paraId="00000005" w14:textId="77777777" w:rsidR="00E6493B" w:rsidRDefault="00E6493B">
      <w:pPr>
        <w:tabs>
          <w:tab w:val="left" w:pos="-720"/>
          <w:tab w:val="right" w:pos="10080"/>
        </w:tabs>
        <w:spacing w:after="0"/>
        <w:rPr>
          <w:rFonts w:ascii="Arial" w:eastAsia="Arial" w:hAnsi="Arial" w:cs="Arial"/>
          <w:sz w:val="18"/>
          <w:szCs w:val="18"/>
        </w:rPr>
      </w:pPr>
    </w:p>
    <w:p w14:paraId="00000006"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People-first mindset as demonstrated by consistently exceeding colleague and client expectations while delivering results aligned with their objectives. Exemplary planning and organizational skills with great attention to detail. Effective at time-management and multitasking.  Ability to adapt to challenges while collaborating with personnel at all levels. Extensive problem-solving and strong verbal and written communication skills in English and Spanish.</w:t>
      </w:r>
    </w:p>
    <w:p w14:paraId="00000007" w14:textId="77777777" w:rsidR="00E6493B" w:rsidRDefault="00E6493B">
      <w:pPr>
        <w:spacing w:after="0"/>
        <w:rPr>
          <w:rFonts w:ascii="Arial" w:eastAsia="Arial" w:hAnsi="Arial" w:cs="Arial"/>
          <w:sz w:val="18"/>
          <w:szCs w:val="18"/>
        </w:rPr>
      </w:pPr>
    </w:p>
    <w:p w14:paraId="00000008" w14:textId="77777777" w:rsidR="00E6493B" w:rsidRDefault="00000000">
      <w:pPr>
        <w:pBdr>
          <w:bottom w:val="single" w:sz="8" w:space="1" w:color="000000"/>
        </w:pBdr>
        <w:spacing w:after="0"/>
        <w:ind w:left="-720"/>
        <w:rPr>
          <w:rFonts w:ascii="Arial" w:eastAsia="Arial" w:hAnsi="Arial" w:cs="Arial"/>
          <w:b/>
          <w:sz w:val="18"/>
          <w:szCs w:val="18"/>
        </w:rPr>
      </w:pPr>
      <w:r>
        <w:rPr>
          <w:rFonts w:ascii="Arial" w:eastAsia="Arial" w:hAnsi="Arial" w:cs="Arial"/>
          <w:b/>
          <w:sz w:val="18"/>
          <w:szCs w:val="18"/>
        </w:rPr>
        <w:t>Work Experience</w:t>
      </w:r>
    </w:p>
    <w:p w14:paraId="00000009" w14:textId="77777777" w:rsidR="00E6493B" w:rsidRDefault="00000000">
      <w:pPr>
        <w:spacing w:after="0"/>
        <w:ind w:left="-720"/>
        <w:rPr>
          <w:rFonts w:ascii="Arial" w:eastAsia="Arial" w:hAnsi="Arial" w:cs="Arial"/>
          <w:sz w:val="18"/>
          <w:szCs w:val="18"/>
        </w:rPr>
      </w:pPr>
      <w:proofErr w:type="spellStart"/>
      <w:r>
        <w:rPr>
          <w:rFonts w:ascii="Arial" w:eastAsia="Arial" w:hAnsi="Arial" w:cs="Arial"/>
          <w:sz w:val="18"/>
          <w:szCs w:val="18"/>
        </w:rPr>
        <w:t>Rialtic</w:t>
      </w:r>
      <w:proofErr w:type="spellEnd"/>
      <w:r>
        <w:rPr>
          <w:rFonts w:ascii="Arial" w:eastAsia="Arial" w:hAnsi="Arial" w:cs="Arial"/>
          <w:sz w:val="18"/>
          <w:szCs w:val="18"/>
        </w:rPr>
        <w:tab/>
        <w:t xml:space="preserve">                                                                                                                                </w:t>
      </w:r>
      <w:r>
        <w:rPr>
          <w:rFonts w:ascii="Arial" w:eastAsia="Arial" w:hAnsi="Arial" w:cs="Arial"/>
          <w:sz w:val="18"/>
          <w:szCs w:val="18"/>
        </w:rPr>
        <w:tab/>
        <w:t>Aug 2022 – Mar 2023</w:t>
      </w:r>
    </w:p>
    <w:p w14:paraId="0000000A"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People Operations, Talent, and Administrative Support - Reason for Leaving: Layoff due to budget issues</w:t>
      </w:r>
    </w:p>
    <w:p w14:paraId="0000000B" w14:textId="77777777" w:rsidR="00E6493B" w:rsidRDefault="00000000">
      <w:pPr>
        <w:numPr>
          <w:ilvl w:val="0"/>
          <w:numId w:val="3"/>
        </w:numPr>
        <w:spacing w:after="0"/>
        <w:rPr>
          <w:rFonts w:ascii="Arial" w:eastAsia="Arial" w:hAnsi="Arial" w:cs="Arial"/>
          <w:sz w:val="18"/>
          <w:szCs w:val="18"/>
        </w:rPr>
      </w:pPr>
      <w:r>
        <w:rPr>
          <w:rFonts w:ascii="Arial" w:eastAsia="Arial" w:hAnsi="Arial" w:cs="Arial"/>
          <w:sz w:val="18"/>
          <w:szCs w:val="18"/>
        </w:rPr>
        <w:t>Full Desk Recruiter Support for multiple departments</w:t>
      </w:r>
    </w:p>
    <w:p w14:paraId="0000000C" w14:textId="77777777" w:rsidR="00E6493B" w:rsidRDefault="00000000">
      <w:pPr>
        <w:numPr>
          <w:ilvl w:val="0"/>
          <w:numId w:val="3"/>
        </w:numPr>
        <w:spacing w:after="0"/>
        <w:rPr>
          <w:rFonts w:ascii="Arial" w:eastAsia="Arial" w:hAnsi="Arial" w:cs="Arial"/>
          <w:sz w:val="18"/>
          <w:szCs w:val="18"/>
        </w:rPr>
      </w:pPr>
      <w:r>
        <w:rPr>
          <w:rFonts w:ascii="Arial" w:eastAsia="Arial" w:hAnsi="Arial" w:cs="Arial"/>
          <w:sz w:val="18"/>
          <w:szCs w:val="18"/>
        </w:rPr>
        <w:t>Responsible for coordination of all interviews and onboarding for North America</w:t>
      </w:r>
    </w:p>
    <w:p w14:paraId="0000000D" w14:textId="77777777" w:rsidR="00E6493B" w:rsidRDefault="00000000">
      <w:pPr>
        <w:numPr>
          <w:ilvl w:val="0"/>
          <w:numId w:val="3"/>
        </w:numPr>
        <w:spacing w:after="0"/>
        <w:rPr>
          <w:rFonts w:ascii="Arial" w:eastAsia="Arial" w:hAnsi="Arial" w:cs="Arial"/>
          <w:sz w:val="18"/>
          <w:szCs w:val="18"/>
        </w:rPr>
      </w:pPr>
      <w:r>
        <w:rPr>
          <w:rFonts w:ascii="Arial" w:eastAsia="Arial" w:hAnsi="Arial" w:cs="Arial"/>
          <w:sz w:val="18"/>
          <w:szCs w:val="18"/>
        </w:rPr>
        <w:t>Responsible for all candidate tracking, communication, and interview scheduling for North America</w:t>
      </w:r>
    </w:p>
    <w:p w14:paraId="0000000E" w14:textId="77777777" w:rsidR="00E6493B" w:rsidRDefault="00000000">
      <w:pPr>
        <w:numPr>
          <w:ilvl w:val="0"/>
          <w:numId w:val="3"/>
        </w:numPr>
        <w:spacing w:after="0"/>
        <w:rPr>
          <w:rFonts w:ascii="Arial" w:eastAsia="Arial" w:hAnsi="Arial" w:cs="Arial"/>
          <w:sz w:val="18"/>
          <w:szCs w:val="18"/>
        </w:rPr>
      </w:pPr>
      <w:r>
        <w:rPr>
          <w:rFonts w:ascii="Arial" w:eastAsia="Arial" w:hAnsi="Arial" w:cs="Arial"/>
          <w:sz w:val="18"/>
          <w:szCs w:val="18"/>
        </w:rPr>
        <w:t>Responsible for maintaining consistency across different systems that make up the HRIS and ATS databases.</w:t>
      </w:r>
    </w:p>
    <w:p w14:paraId="0000000F" w14:textId="77777777" w:rsidR="00E6493B" w:rsidRDefault="00000000">
      <w:pPr>
        <w:numPr>
          <w:ilvl w:val="0"/>
          <w:numId w:val="3"/>
        </w:numPr>
        <w:spacing w:after="0"/>
        <w:rPr>
          <w:rFonts w:ascii="Arial" w:eastAsia="Arial" w:hAnsi="Arial" w:cs="Arial"/>
          <w:sz w:val="18"/>
          <w:szCs w:val="18"/>
        </w:rPr>
      </w:pPr>
      <w:r>
        <w:rPr>
          <w:rFonts w:ascii="Arial" w:eastAsia="Arial" w:hAnsi="Arial" w:cs="Arial"/>
          <w:sz w:val="18"/>
          <w:szCs w:val="18"/>
        </w:rPr>
        <w:t>Managing scheduling and execution of major office events for the leadership team and company board</w:t>
      </w:r>
    </w:p>
    <w:p w14:paraId="00000010" w14:textId="77777777" w:rsidR="00E6493B" w:rsidRDefault="00000000">
      <w:pPr>
        <w:numPr>
          <w:ilvl w:val="0"/>
          <w:numId w:val="3"/>
        </w:numPr>
        <w:spacing w:after="0"/>
        <w:rPr>
          <w:rFonts w:ascii="Arial" w:eastAsia="Arial" w:hAnsi="Arial" w:cs="Arial"/>
          <w:sz w:val="18"/>
          <w:szCs w:val="18"/>
        </w:rPr>
      </w:pPr>
      <w:r>
        <w:rPr>
          <w:rFonts w:ascii="Arial" w:eastAsia="Arial" w:hAnsi="Arial" w:cs="Arial"/>
          <w:sz w:val="18"/>
          <w:szCs w:val="18"/>
        </w:rPr>
        <w:t>Onsite office management and maintenance</w:t>
      </w:r>
    </w:p>
    <w:p w14:paraId="00000011" w14:textId="77777777" w:rsidR="00E6493B" w:rsidRDefault="00E6493B">
      <w:pPr>
        <w:spacing w:after="0"/>
        <w:rPr>
          <w:rFonts w:ascii="Arial" w:eastAsia="Arial" w:hAnsi="Arial" w:cs="Arial"/>
          <w:sz w:val="18"/>
          <w:szCs w:val="18"/>
        </w:rPr>
      </w:pPr>
    </w:p>
    <w:p w14:paraId="00000012" w14:textId="77777777" w:rsidR="00E6493B" w:rsidRDefault="00E6493B">
      <w:pPr>
        <w:spacing w:after="0"/>
        <w:ind w:left="-720"/>
        <w:rPr>
          <w:rFonts w:ascii="Arial" w:eastAsia="Arial" w:hAnsi="Arial" w:cs="Arial"/>
          <w:sz w:val="18"/>
          <w:szCs w:val="18"/>
        </w:rPr>
      </w:pPr>
    </w:p>
    <w:p w14:paraId="00000013"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 xml:space="preserve">Delta Air Lines via Next Level Business Services                                             </w:t>
      </w:r>
      <w:r>
        <w:rPr>
          <w:rFonts w:ascii="Arial" w:eastAsia="Arial" w:hAnsi="Arial" w:cs="Arial"/>
          <w:sz w:val="18"/>
          <w:szCs w:val="18"/>
        </w:rPr>
        <w:tab/>
      </w:r>
      <w:r>
        <w:rPr>
          <w:rFonts w:ascii="Arial" w:eastAsia="Arial" w:hAnsi="Arial" w:cs="Arial"/>
          <w:sz w:val="18"/>
          <w:szCs w:val="18"/>
        </w:rPr>
        <w:tab/>
        <w:t xml:space="preserve">Mar - Jun 2022  </w:t>
      </w:r>
    </w:p>
    <w:p w14:paraId="00000014" w14:textId="672CBA3C" w:rsidR="00E6493B" w:rsidRDefault="00000000">
      <w:pPr>
        <w:spacing w:after="0"/>
        <w:ind w:left="-720"/>
        <w:rPr>
          <w:rFonts w:ascii="Arial" w:eastAsia="Arial" w:hAnsi="Arial" w:cs="Arial"/>
          <w:b/>
          <w:i/>
          <w:sz w:val="18"/>
          <w:szCs w:val="18"/>
          <w:u w:val="single"/>
        </w:rPr>
      </w:pPr>
      <w:r>
        <w:rPr>
          <w:rFonts w:ascii="Arial" w:eastAsia="Arial" w:hAnsi="Arial" w:cs="Arial"/>
          <w:sz w:val="18"/>
          <w:szCs w:val="18"/>
        </w:rPr>
        <w:t xml:space="preserve">Human Resources Specialist - </w:t>
      </w:r>
      <w:proofErr w:type="gramStart"/>
      <w:r>
        <w:rPr>
          <w:rFonts w:ascii="Arial" w:eastAsia="Arial" w:hAnsi="Arial" w:cs="Arial"/>
          <w:sz w:val="18"/>
          <w:szCs w:val="18"/>
        </w:rPr>
        <w:t>4 month</w:t>
      </w:r>
      <w:proofErr w:type="gramEnd"/>
      <w:r>
        <w:rPr>
          <w:rFonts w:ascii="Arial" w:eastAsia="Arial" w:hAnsi="Arial" w:cs="Arial"/>
          <w:sz w:val="18"/>
          <w:szCs w:val="18"/>
        </w:rPr>
        <w:t xml:space="preserve"> </w:t>
      </w:r>
      <w:r w:rsidR="00E0616D">
        <w:rPr>
          <w:rFonts w:ascii="Arial" w:eastAsia="Arial" w:hAnsi="Arial" w:cs="Arial"/>
          <w:sz w:val="18"/>
          <w:szCs w:val="18"/>
        </w:rPr>
        <w:t>c</w:t>
      </w:r>
      <w:r>
        <w:rPr>
          <w:rFonts w:ascii="Arial" w:eastAsia="Arial" w:hAnsi="Arial" w:cs="Arial"/>
          <w:sz w:val="18"/>
          <w:szCs w:val="18"/>
        </w:rPr>
        <w:t>ontract</w:t>
      </w:r>
    </w:p>
    <w:p w14:paraId="00000015" w14:textId="77777777" w:rsidR="00E6493B" w:rsidRDefault="00000000">
      <w:pPr>
        <w:numPr>
          <w:ilvl w:val="0"/>
          <w:numId w:val="4"/>
        </w:numPr>
        <w:pBdr>
          <w:top w:val="nil"/>
          <w:left w:val="nil"/>
          <w:bottom w:val="nil"/>
          <w:right w:val="nil"/>
          <w:between w:val="nil"/>
        </w:pBdr>
        <w:spacing w:after="0"/>
        <w:ind w:left="0"/>
        <w:rPr>
          <w:rFonts w:ascii="Arial" w:eastAsia="Arial" w:hAnsi="Arial" w:cs="Arial"/>
          <w:color w:val="000000"/>
          <w:sz w:val="18"/>
          <w:szCs w:val="18"/>
        </w:rPr>
      </w:pPr>
      <w:r>
        <w:rPr>
          <w:rFonts w:ascii="Arial" w:eastAsia="Arial" w:hAnsi="Arial" w:cs="Arial"/>
          <w:color w:val="000000"/>
          <w:sz w:val="18"/>
          <w:szCs w:val="18"/>
        </w:rPr>
        <w:t>Pre-Employment Adjudication team member – employee validation/qualification for hire and oversight of all onboarding activities</w:t>
      </w:r>
    </w:p>
    <w:p w14:paraId="00000016" w14:textId="77777777" w:rsidR="00E6493B" w:rsidRDefault="00E6493B">
      <w:pPr>
        <w:spacing w:after="0"/>
        <w:ind w:left="-360"/>
        <w:rPr>
          <w:rFonts w:ascii="Arial" w:eastAsia="Arial" w:hAnsi="Arial" w:cs="Arial"/>
          <w:sz w:val="18"/>
          <w:szCs w:val="18"/>
        </w:rPr>
      </w:pPr>
    </w:p>
    <w:p w14:paraId="00000017" w14:textId="77777777" w:rsidR="00E6493B" w:rsidRDefault="00000000">
      <w:pPr>
        <w:spacing w:after="0"/>
        <w:ind w:left="-720"/>
        <w:rPr>
          <w:rFonts w:ascii="Arial" w:eastAsia="Arial" w:hAnsi="Arial" w:cs="Arial"/>
          <w:sz w:val="18"/>
          <w:szCs w:val="18"/>
        </w:rPr>
      </w:pPr>
      <w:proofErr w:type="spellStart"/>
      <w:r>
        <w:rPr>
          <w:rFonts w:ascii="Arial" w:eastAsia="Arial" w:hAnsi="Arial" w:cs="Arial"/>
          <w:sz w:val="18"/>
          <w:szCs w:val="18"/>
        </w:rPr>
        <w:t>GreyOrange</w:t>
      </w:r>
      <w:proofErr w:type="spellEnd"/>
      <w:r>
        <w:rPr>
          <w:rFonts w:ascii="Arial" w:eastAsia="Arial" w:hAnsi="Arial" w:cs="Arial"/>
          <w:sz w:val="18"/>
          <w:szCs w:val="18"/>
        </w:rPr>
        <w:t xml:space="preserve">                                                                                                                       </w:t>
      </w:r>
      <w:r>
        <w:rPr>
          <w:rFonts w:ascii="Arial" w:eastAsia="Arial" w:hAnsi="Arial" w:cs="Arial"/>
          <w:sz w:val="18"/>
          <w:szCs w:val="18"/>
        </w:rPr>
        <w:tab/>
        <w:t xml:space="preserve"> Feb 2021 – Mar 2022</w:t>
      </w:r>
    </w:p>
    <w:p w14:paraId="00000018"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 xml:space="preserve">People Operations Generalist - Reason for Leaving: Position moved to </w:t>
      </w:r>
      <w:proofErr w:type="spellStart"/>
      <w:r>
        <w:rPr>
          <w:rFonts w:ascii="Arial" w:eastAsia="Arial" w:hAnsi="Arial" w:cs="Arial"/>
          <w:sz w:val="18"/>
          <w:szCs w:val="18"/>
        </w:rPr>
        <w:t>GreyOrange</w:t>
      </w:r>
      <w:proofErr w:type="spellEnd"/>
      <w:r>
        <w:rPr>
          <w:rFonts w:ascii="Arial" w:eastAsia="Arial" w:hAnsi="Arial" w:cs="Arial"/>
          <w:sz w:val="18"/>
          <w:szCs w:val="18"/>
        </w:rPr>
        <w:t xml:space="preserve"> India</w:t>
      </w:r>
    </w:p>
    <w:p w14:paraId="00000019" w14:textId="77777777" w:rsidR="00E6493B" w:rsidRDefault="00000000">
      <w:pPr>
        <w:numPr>
          <w:ilvl w:val="0"/>
          <w:numId w:val="3"/>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Full Desk Recruiter Support for multiple departments</w:t>
      </w:r>
    </w:p>
    <w:p w14:paraId="0000001A" w14:textId="77777777" w:rsidR="00E6493B" w:rsidRDefault="00000000">
      <w:pPr>
        <w:numPr>
          <w:ilvl w:val="0"/>
          <w:numId w:val="3"/>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Responsible for coordination of all interviews, background check and onboarding for North America</w:t>
      </w:r>
    </w:p>
    <w:p w14:paraId="0000001B" w14:textId="77777777" w:rsidR="00E6493B" w:rsidRDefault="00000000">
      <w:pPr>
        <w:numPr>
          <w:ilvl w:val="0"/>
          <w:numId w:val="3"/>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Responsible for all candidate tracking, communication, and interview scheduling for North America</w:t>
      </w:r>
    </w:p>
    <w:p w14:paraId="0000001C" w14:textId="77777777" w:rsidR="00E6493B" w:rsidRDefault="00E6493B">
      <w:pPr>
        <w:spacing w:after="0"/>
        <w:ind w:left="-720"/>
        <w:rPr>
          <w:rFonts w:ascii="Arial" w:eastAsia="Arial" w:hAnsi="Arial" w:cs="Arial"/>
          <w:sz w:val="18"/>
          <w:szCs w:val="18"/>
        </w:rPr>
      </w:pPr>
    </w:p>
    <w:p w14:paraId="0000001D"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 xml:space="preserve">Alexander Mann Solutions                                                                                                  </w:t>
      </w:r>
      <w:r>
        <w:rPr>
          <w:rFonts w:ascii="Arial" w:eastAsia="Arial" w:hAnsi="Arial" w:cs="Arial"/>
          <w:sz w:val="18"/>
          <w:szCs w:val="18"/>
        </w:rPr>
        <w:tab/>
        <w:t>Oct 2019 – Feb 2021</w:t>
      </w:r>
    </w:p>
    <w:p w14:paraId="0000001E" w14:textId="0336C14A" w:rsidR="00E6493B" w:rsidRDefault="00000000">
      <w:pPr>
        <w:spacing w:after="0"/>
        <w:ind w:left="-720"/>
        <w:rPr>
          <w:rFonts w:ascii="Arial" w:eastAsia="Arial" w:hAnsi="Arial" w:cs="Arial"/>
          <w:sz w:val="18"/>
          <w:szCs w:val="18"/>
        </w:rPr>
      </w:pPr>
      <w:r>
        <w:rPr>
          <w:rFonts w:ascii="Arial" w:eastAsia="Arial" w:hAnsi="Arial" w:cs="Arial"/>
          <w:sz w:val="18"/>
          <w:szCs w:val="18"/>
        </w:rPr>
        <w:t xml:space="preserve">Sr. Recruiting Coordinator on Project </w:t>
      </w:r>
      <w:r w:rsidR="00E0616D">
        <w:rPr>
          <w:rFonts w:ascii="Arial" w:eastAsia="Arial" w:hAnsi="Arial" w:cs="Arial"/>
          <w:sz w:val="18"/>
          <w:szCs w:val="18"/>
        </w:rPr>
        <w:t>Contracts for</w:t>
      </w:r>
      <w:r>
        <w:rPr>
          <w:rFonts w:ascii="Arial" w:eastAsia="Arial" w:hAnsi="Arial" w:cs="Arial"/>
          <w:sz w:val="18"/>
          <w:szCs w:val="18"/>
        </w:rPr>
        <w:t xml:space="preserve"> Delta Air Lines, Amazon, and Morgan Stanley</w:t>
      </w:r>
    </w:p>
    <w:p w14:paraId="0000001F" w14:textId="77777777" w:rsidR="00E6493B" w:rsidRDefault="00000000">
      <w:pPr>
        <w:numPr>
          <w:ilvl w:val="0"/>
          <w:numId w:val="2"/>
        </w:numPr>
        <w:pBdr>
          <w:top w:val="nil"/>
          <w:left w:val="nil"/>
          <w:bottom w:val="nil"/>
          <w:right w:val="nil"/>
          <w:between w:val="nil"/>
        </w:pBdr>
        <w:spacing w:after="0"/>
        <w:ind w:left="0"/>
        <w:rPr>
          <w:rFonts w:ascii="Arial" w:eastAsia="Arial" w:hAnsi="Arial" w:cs="Arial"/>
          <w:color w:val="000000"/>
          <w:sz w:val="18"/>
          <w:szCs w:val="18"/>
        </w:rPr>
      </w:pPr>
      <w:r>
        <w:rPr>
          <w:rFonts w:ascii="Arial" w:eastAsia="Arial" w:hAnsi="Arial" w:cs="Arial"/>
          <w:color w:val="000000"/>
          <w:sz w:val="18"/>
          <w:szCs w:val="18"/>
        </w:rPr>
        <w:t xml:space="preserve">Responsible for coordinating scheduling for applicants to multiple appointments </w:t>
      </w:r>
      <w:r>
        <w:rPr>
          <w:rFonts w:ascii="Arial" w:eastAsia="Arial" w:hAnsi="Arial" w:cs="Arial"/>
          <w:sz w:val="18"/>
          <w:szCs w:val="18"/>
        </w:rPr>
        <w:t>in the hiring</w:t>
      </w:r>
      <w:r>
        <w:rPr>
          <w:rFonts w:ascii="Arial" w:eastAsia="Arial" w:hAnsi="Arial" w:cs="Arial"/>
          <w:color w:val="000000"/>
          <w:sz w:val="18"/>
          <w:szCs w:val="18"/>
        </w:rPr>
        <w:t xml:space="preserve"> process. </w:t>
      </w:r>
    </w:p>
    <w:p w14:paraId="00000020" w14:textId="77777777" w:rsidR="00E6493B" w:rsidRDefault="00000000">
      <w:pPr>
        <w:numPr>
          <w:ilvl w:val="0"/>
          <w:numId w:val="2"/>
        </w:numPr>
        <w:pBdr>
          <w:top w:val="nil"/>
          <w:left w:val="nil"/>
          <w:bottom w:val="nil"/>
          <w:right w:val="nil"/>
          <w:between w:val="nil"/>
        </w:pBdr>
        <w:spacing w:after="0"/>
        <w:ind w:left="0"/>
        <w:rPr>
          <w:rFonts w:ascii="Arial" w:eastAsia="Arial" w:hAnsi="Arial" w:cs="Arial"/>
          <w:color w:val="000000"/>
          <w:sz w:val="18"/>
          <w:szCs w:val="18"/>
        </w:rPr>
      </w:pPr>
      <w:r>
        <w:rPr>
          <w:rFonts w:ascii="Arial" w:eastAsia="Arial" w:hAnsi="Arial" w:cs="Arial"/>
          <w:color w:val="000000"/>
          <w:sz w:val="18"/>
          <w:szCs w:val="18"/>
        </w:rPr>
        <w:t>Problem solver for participant support calls around all aspects of hiring (pre-application to hired)</w:t>
      </w:r>
    </w:p>
    <w:p w14:paraId="00000021" w14:textId="77777777" w:rsidR="00E6493B" w:rsidRDefault="00000000">
      <w:pPr>
        <w:numPr>
          <w:ilvl w:val="0"/>
          <w:numId w:val="2"/>
        </w:numPr>
        <w:pBdr>
          <w:top w:val="nil"/>
          <w:left w:val="nil"/>
          <w:bottom w:val="nil"/>
          <w:right w:val="nil"/>
          <w:between w:val="nil"/>
        </w:pBdr>
        <w:spacing w:after="0"/>
        <w:ind w:left="0"/>
        <w:rPr>
          <w:rFonts w:ascii="Arial" w:eastAsia="Arial" w:hAnsi="Arial" w:cs="Arial"/>
          <w:color w:val="000000"/>
          <w:sz w:val="18"/>
          <w:szCs w:val="18"/>
        </w:rPr>
      </w:pPr>
      <w:r>
        <w:rPr>
          <w:rFonts w:ascii="Arial" w:eastAsia="Arial" w:hAnsi="Arial" w:cs="Arial"/>
          <w:color w:val="000000"/>
          <w:sz w:val="18"/>
          <w:szCs w:val="18"/>
        </w:rPr>
        <w:t xml:space="preserve">Audit support </w:t>
      </w:r>
      <w:r>
        <w:rPr>
          <w:rFonts w:ascii="Arial" w:eastAsia="Arial" w:hAnsi="Arial" w:cs="Arial"/>
          <w:sz w:val="18"/>
          <w:szCs w:val="18"/>
        </w:rPr>
        <w:t>of the hiring</w:t>
      </w:r>
      <w:r>
        <w:rPr>
          <w:rFonts w:ascii="Arial" w:eastAsia="Arial" w:hAnsi="Arial" w:cs="Arial"/>
          <w:color w:val="000000"/>
          <w:sz w:val="18"/>
          <w:szCs w:val="18"/>
        </w:rPr>
        <w:t xml:space="preserve"> process, reporting errors, and correcting mistakes where needed </w:t>
      </w:r>
    </w:p>
    <w:p w14:paraId="00000022" w14:textId="77777777" w:rsidR="00E6493B" w:rsidRDefault="00E6493B">
      <w:pPr>
        <w:spacing w:after="0"/>
        <w:ind w:left="-720"/>
        <w:rPr>
          <w:rFonts w:ascii="Arial" w:eastAsia="Arial" w:hAnsi="Arial" w:cs="Arial"/>
          <w:sz w:val="18"/>
          <w:szCs w:val="18"/>
        </w:rPr>
      </w:pPr>
    </w:p>
    <w:p w14:paraId="00000023"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 xml:space="preserve">Custard Insurance Adjusters                                                                                             </w:t>
      </w:r>
      <w:r>
        <w:rPr>
          <w:rFonts w:ascii="Arial" w:eastAsia="Arial" w:hAnsi="Arial" w:cs="Arial"/>
          <w:sz w:val="18"/>
          <w:szCs w:val="18"/>
        </w:rPr>
        <w:tab/>
        <w:t>Sep 2018 – Oct 2019</w:t>
      </w:r>
    </w:p>
    <w:p w14:paraId="00000024"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Customer Service – Call Center Representative - Reason for Leaving: To work in HR role</w:t>
      </w:r>
    </w:p>
    <w:p w14:paraId="00000025" w14:textId="77777777" w:rsidR="00E6493B" w:rsidRDefault="00000000">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Spanish &amp; English language customer call support for claims execution</w:t>
      </w:r>
    </w:p>
    <w:p w14:paraId="00000026" w14:textId="77777777" w:rsidR="00E6493B" w:rsidRDefault="00000000">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Document management and data entry administration</w:t>
      </w:r>
    </w:p>
    <w:p w14:paraId="00000027" w14:textId="77777777" w:rsidR="00E6493B" w:rsidRDefault="00E6493B">
      <w:pPr>
        <w:tabs>
          <w:tab w:val="left" w:pos="-720"/>
          <w:tab w:val="right" w:pos="10080"/>
        </w:tabs>
        <w:spacing w:after="0"/>
        <w:rPr>
          <w:rFonts w:ascii="Arial" w:eastAsia="Arial" w:hAnsi="Arial" w:cs="Arial"/>
          <w:sz w:val="18"/>
          <w:szCs w:val="18"/>
        </w:rPr>
      </w:pPr>
    </w:p>
    <w:p w14:paraId="00000028"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 xml:space="preserve">U.S. Attorney’s Office, Northern District of Georgia, Atlanta                                              </w:t>
      </w:r>
      <w:r>
        <w:rPr>
          <w:rFonts w:ascii="Arial" w:eastAsia="Arial" w:hAnsi="Arial" w:cs="Arial"/>
          <w:sz w:val="18"/>
          <w:szCs w:val="18"/>
        </w:rPr>
        <w:tab/>
        <w:t>Mar 2017 – May 2018</w:t>
      </w:r>
    </w:p>
    <w:p w14:paraId="00000029" w14:textId="3802C5AE" w:rsidR="00E6493B" w:rsidRDefault="00000000" w:rsidP="00E0616D">
      <w:pPr>
        <w:tabs>
          <w:tab w:val="left" w:pos="0"/>
          <w:tab w:val="right" w:pos="10080"/>
        </w:tabs>
        <w:spacing w:after="0"/>
        <w:ind w:left="-900"/>
        <w:rPr>
          <w:rFonts w:ascii="Arial" w:eastAsia="Arial" w:hAnsi="Arial" w:cs="Arial"/>
          <w:sz w:val="18"/>
          <w:szCs w:val="18"/>
        </w:rPr>
      </w:pPr>
      <w:r>
        <w:rPr>
          <w:rFonts w:ascii="Arial" w:eastAsia="Arial" w:hAnsi="Arial" w:cs="Arial"/>
          <w:sz w:val="18"/>
          <w:szCs w:val="18"/>
        </w:rPr>
        <w:t>Human Resources Assistant (</w:t>
      </w:r>
      <w:r w:rsidR="00E0616D">
        <w:rPr>
          <w:rFonts w:ascii="Arial" w:eastAsia="Arial" w:hAnsi="Arial" w:cs="Arial"/>
          <w:sz w:val="18"/>
          <w:szCs w:val="18"/>
        </w:rPr>
        <w:t>Extended Internship</w:t>
      </w:r>
      <w:r>
        <w:rPr>
          <w:rFonts w:ascii="Arial" w:eastAsia="Arial" w:hAnsi="Arial" w:cs="Arial"/>
          <w:sz w:val="18"/>
          <w:szCs w:val="18"/>
        </w:rPr>
        <w:t>)</w:t>
      </w:r>
    </w:p>
    <w:p w14:paraId="0000002A" w14:textId="77777777" w:rsidR="00E6493B" w:rsidRDefault="00000000">
      <w:pPr>
        <w:numPr>
          <w:ilvl w:val="0"/>
          <w:numId w:val="5"/>
        </w:numPr>
        <w:pBdr>
          <w:top w:val="nil"/>
          <w:left w:val="nil"/>
          <w:bottom w:val="nil"/>
          <w:right w:val="nil"/>
          <w:between w:val="nil"/>
        </w:pBdr>
        <w:tabs>
          <w:tab w:val="left" w:pos="-720"/>
          <w:tab w:val="right" w:pos="10080"/>
        </w:tabs>
        <w:spacing w:after="0"/>
        <w:ind w:left="0"/>
        <w:rPr>
          <w:rFonts w:ascii="Arial" w:eastAsia="Arial" w:hAnsi="Arial" w:cs="Arial"/>
          <w:color w:val="000000"/>
          <w:sz w:val="18"/>
          <w:szCs w:val="18"/>
        </w:rPr>
      </w:pPr>
      <w:r>
        <w:rPr>
          <w:rFonts w:ascii="Arial" w:eastAsia="Arial" w:hAnsi="Arial" w:cs="Arial"/>
          <w:color w:val="000000"/>
          <w:sz w:val="18"/>
          <w:szCs w:val="18"/>
        </w:rPr>
        <w:t>Trained in HR specific administrative tasks/duties including working with confidential data</w:t>
      </w:r>
    </w:p>
    <w:p w14:paraId="0000002B" w14:textId="77777777" w:rsidR="00E6493B" w:rsidRDefault="00000000">
      <w:pPr>
        <w:numPr>
          <w:ilvl w:val="1"/>
          <w:numId w:val="5"/>
        </w:numPr>
        <w:pBdr>
          <w:top w:val="nil"/>
          <w:left w:val="nil"/>
          <w:bottom w:val="nil"/>
          <w:right w:val="nil"/>
          <w:between w:val="nil"/>
        </w:pBdr>
        <w:tabs>
          <w:tab w:val="left" w:pos="-720"/>
          <w:tab w:val="right" w:pos="10080"/>
        </w:tabs>
        <w:spacing w:after="0"/>
        <w:ind w:left="360"/>
        <w:rPr>
          <w:rFonts w:ascii="Arial" w:eastAsia="Arial" w:hAnsi="Arial" w:cs="Arial"/>
          <w:color w:val="000000"/>
          <w:sz w:val="18"/>
          <w:szCs w:val="18"/>
        </w:rPr>
      </w:pPr>
      <w:r>
        <w:rPr>
          <w:rFonts w:ascii="Arial" w:eastAsia="Arial" w:hAnsi="Arial" w:cs="Arial"/>
          <w:color w:val="000000"/>
          <w:sz w:val="18"/>
          <w:szCs w:val="18"/>
        </w:rPr>
        <w:t>Processing and filing of performance reviews, HRIS database maintenance</w:t>
      </w:r>
    </w:p>
    <w:p w14:paraId="0000002C" w14:textId="77777777" w:rsidR="00E6493B" w:rsidRDefault="00000000">
      <w:pPr>
        <w:numPr>
          <w:ilvl w:val="1"/>
          <w:numId w:val="5"/>
        </w:numPr>
        <w:pBdr>
          <w:top w:val="nil"/>
          <w:left w:val="nil"/>
          <w:bottom w:val="nil"/>
          <w:right w:val="nil"/>
          <w:between w:val="nil"/>
        </w:pBdr>
        <w:tabs>
          <w:tab w:val="left" w:pos="-720"/>
          <w:tab w:val="right" w:pos="10080"/>
        </w:tabs>
        <w:spacing w:after="0"/>
        <w:ind w:left="360"/>
        <w:rPr>
          <w:rFonts w:ascii="Arial" w:eastAsia="Arial" w:hAnsi="Arial" w:cs="Arial"/>
          <w:color w:val="000000"/>
          <w:sz w:val="18"/>
          <w:szCs w:val="18"/>
        </w:rPr>
      </w:pPr>
      <w:r>
        <w:rPr>
          <w:rFonts w:ascii="Arial" w:eastAsia="Arial" w:hAnsi="Arial" w:cs="Arial"/>
          <w:color w:val="000000"/>
          <w:sz w:val="18"/>
          <w:szCs w:val="18"/>
        </w:rPr>
        <w:t>Document management inclusive of updating filing methods, forms storage and retrieval, and coordination of electronic and paper-based filing systems</w:t>
      </w:r>
    </w:p>
    <w:p w14:paraId="0000002D" w14:textId="77777777" w:rsidR="00E6493B" w:rsidRDefault="00000000">
      <w:pPr>
        <w:numPr>
          <w:ilvl w:val="1"/>
          <w:numId w:val="5"/>
        </w:numPr>
        <w:pBdr>
          <w:top w:val="nil"/>
          <w:left w:val="nil"/>
          <w:bottom w:val="nil"/>
          <w:right w:val="nil"/>
          <w:between w:val="nil"/>
        </w:pBdr>
        <w:tabs>
          <w:tab w:val="left" w:pos="-720"/>
          <w:tab w:val="right" w:pos="10080"/>
        </w:tabs>
        <w:spacing w:after="0"/>
        <w:ind w:left="360"/>
        <w:rPr>
          <w:rFonts w:ascii="Arial" w:eastAsia="Arial" w:hAnsi="Arial" w:cs="Arial"/>
          <w:color w:val="000000"/>
          <w:sz w:val="18"/>
          <w:szCs w:val="18"/>
        </w:rPr>
      </w:pPr>
      <w:r>
        <w:rPr>
          <w:rFonts w:ascii="Arial" w:eastAsia="Arial" w:hAnsi="Arial" w:cs="Arial"/>
          <w:color w:val="000000"/>
          <w:sz w:val="18"/>
          <w:szCs w:val="18"/>
        </w:rPr>
        <w:t>Facilitation of employee interviews, orientation, transfers, resignations, retirements</w:t>
      </w:r>
    </w:p>
    <w:p w14:paraId="0000002E" w14:textId="77777777" w:rsidR="00E6493B" w:rsidRDefault="00E6493B">
      <w:pPr>
        <w:tabs>
          <w:tab w:val="left" w:pos="-720"/>
          <w:tab w:val="right" w:pos="10080"/>
        </w:tabs>
        <w:spacing w:after="0"/>
        <w:rPr>
          <w:rFonts w:ascii="Arial" w:eastAsia="Arial" w:hAnsi="Arial" w:cs="Arial"/>
          <w:sz w:val="18"/>
          <w:szCs w:val="18"/>
        </w:rPr>
      </w:pPr>
    </w:p>
    <w:p w14:paraId="0000002F" w14:textId="77777777" w:rsidR="00E6493B" w:rsidRDefault="00000000">
      <w:pPr>
        <w:pBdr>
          <w:bottom w:val="single" w:sz="8" w:space="1" w:color="000000"/>
        </w:pBdr>
        <w:spacing w:after="0"/>
        <w:ind w:left="-720"/>
        <w:rPr>
          <w:rFonts w:ascii="Arial" w:eastAsia="Arial" w:hAnsi="Arial" w:cs="Arial"/>
          <w:b/>
          <w:sz w:val="18"/>
          <w:szCs w:val="18"/>
        </w:rPr>
      </w:pPr>
      <w:r>
        <w:rPr>
          <w:rFonts w:ascii="Arial" w:eastAsia="Arial" w:hAnsi="Arial" w:cs="Arial"/>
          <w:b/>
          <w:sz w:val="18"/>
          <w:szCs w:val="18"/>
        </w:rPr>
        <w:t>EDUCATION</w:t>
      </w:r>
    </w:p>
    <w:p w14:paraId="00000030"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Clemson University, Clemson, SC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2020 - 2022</w:t>
      </w:r>
    </w:p>
    <w:p w14:paraId="00000031"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Master’s Degree - Human Resource Development (MHRD)</w:t>
      </w:r>
    </w:p>
    <w:p w14:paraId="00000032" w14:textId="77777777" w:rsidR="00E6493B" w:rsidRDefault="00000000">
      <w:pPr>
        <w:numPr>
          <w:ilvl w:val="0"/>
          <w:numId w:val="6"/>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Course work completed while working full time as part of the Clemson MHRD program</w:t>
      </w:r>
    </w:p>
    <w:p w14:paraId="00000033" w14:textId="77777777" w:rsidR="00E6493B" w:rsidRDefault="00E6493B">
      <w:pPr>
        <w:spacing w:after="0"/>
        <w:ind w:left="-720"/>
        <w:rPr>
          <w:rFonts w:ascii="Arial" w:eastAsia="Arial" w:hAnsi="Arial" w:cs="Arial"/>
          <w:sz w:val="18"/>
          <w:szCs w:val="18"/>
        </w:rPr>
      </w:pPr>
    </w:p>
    <w:p w14:paraId="00000034"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 xml:space="preserve">Oglethorpe University, Brookhaven, GA                                                                             </w:t>
      </w:r>
      <w:r>
        <w:rPr>
          <w:rFonts w:ascii="Arial" w:eastAsia="Arial" w:hAnsi="Arial" w:cs="Arial"/>
          <w:sz w:val="18"/>
          <w:szCs w:val="18"/>
        </w:rPr>
        <w:tab/>
        <w:t>2014 – 2018</w:t>
      </w:r>
    </w:p>
    <w:p w14:paraId="00000035" w14:textId="77777777" w:rsidR="00E6493B" w:rsidRDefault="00000000">
      <w:pPr>
        <w:spacing w:after="0"/>
        <w:ind w:left="-720"/>
        <w:rPr>
          <w:rFonts w:ascii="Arial" w:eastAsia="Arial" w:hAnsi="Arial" w:cs="Arial"/>
          <w:sz w:val="18"/>
          <w:szCs w:val="18"/>
        </w:rPr>
      </w:pPr>
      <w:r>
        <w:rPr>
          <w:rFonts w:ascii="Arial" w:eastAsia="Arial" w:hAnsi="Arial" w:cs="Arial"/>
          <w:sz w:val="18"/>
          <w:szCs w:val="18"/>
        </w:rPr>
        <w:t>B.A. International Studies, B.A. Spanish – 3.5 Cumulative GPA, Graduated Cum Laude</w:t>
      </w:r>
    </w:p>
    <w:p w14:paraId="00000036" w14:textId="77777777" w:rsidR="00E6493B" w:rsidRDefault="00000000">
      <w:pPr>
        <w:numPr>
          <w:ilvl w:val="0"/>
          <w:numId w:val="6"/>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Four-year full academic scholarship awarded based on civic engagement and community service after competitive evaluation of character and contribution to community</w:t>
      </w:r>
    </w:p>
    <w:p w14:paraId="00000037" w14:textId="77777777" w:rsidR="00E6493B" w:rsidRDefault="00000000">
      <w:pPr>
        <w:numPr>
          <w:ilvl w:val="0"/>
          <w:numId w:val="6"/>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Oglethorpe University Awards: 2017-2018 A_LAB Award, 2014-2015 SGA Community Appreciation Award, 2014 – 2015 EPPY Award</w:t>
      </w:r>
    </w:p>
    <w:p w14:paraId="00000038" w14:textId="77777777" w:rsidR="00E6493B" w:rsidRDefault="00000000">
      <w:pPr>
        <w:numPr>
          <w:ilvl w:val="0"/>
          <w:numId w:val="6"/>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Semester abroad Fall 2016 – University of Alicante, Spain. Language &amp; Culture Program</w:t>
      </w:r>
    </w:p>
    <w:p w14:paraId="00000039" w14:textId="77777777" w:rsidR="00E6493B" w:rsidRDefault="00E6493B">
      <w:pPr>
        <w:spacing w:after="0"/>
        <w:rPr>
          <w:rFonts w:ascii="Arial" w:eastAsia="Arial" w:hAnsi="Arial" w:cs="Arial"/>
          <w:b/>
          <w:sz w:val="18"/>
          <w:szCs w:val="18"/>
        </w:rPr>
      </w:pPr>
    </w:p>
    <w:p w14:paraId="0000003A" w14:textId="77777777" w:rsidR="00E6493B" w:rsidRDefault="00000000">
      <w:pPr>
        <w:pBdr>
          <w:bottom w:val="single" w:sz="8" w:space="1" w:color="000000"/>
        </w:pBdr>
        <w:tabs>
          <w:tab w:val="left" w:pos="0"/>
          <w:tab w:val="right" w:pos="9634"/>
        </w:tabs>
        <w:spacing w:after="0"/>
        <w:ind w:left="-720"/>
        <w:rPr>
          <w:rFonts w:ascii="Arial" w:eastAsia="Arial" w:hAnsi="Arial" w:cs="Arial"/>
          <w:b/>
          <w:sz w:val="18"/>
          <w:szCs w:val="18"/>
        </w:rPr>
      </w:pPr>
      <w:r>
        <w:rPr>
          <w:rFonts w:ascii="Arial" w:eastAsia="Arial" w:hAnsi="Arial" w:cs="Arial"/>
          <w:b/>
          <w:sz w:val="18"/>
          <w:szCs w:val="18"/>
        </w:rPr>
        <w:t>ADDITIONAL QUALIFICATIONS</w:t>
      </w:r>
    </w:p>
    <w:p w14:paraId="0000003B" w14:textId="77777777" w:rsidR="00E6493B" w:rsidRDefault="00000000">
      <w:pPr>
        <w:numPr>
          <w:ilvl w:val="0"/>
          <w:numId w:val="7"/>
        </w:numPr>
        <w:tabs>
          <w:tab w:val="left" w:pos="-270"/>
          <w:tab w:val="right" w:pos="9634"/>
        </w:tabs>
        <w:spacing w:after="0"/>
        <w:rPr>
          <w:rFonts w:ascii="Arial" w:eastAsia="Arial" w:hAnsi="Arial" w:cs="Arial"/>
          <w:sz w:val="18"/>
          <w:szCs w:val="18"/>
        </w:rPr>
      </w:pPr>
      <w:r>
        <w:rPr>
          <w:rFonts w:ascii="Arial" w:eastAsia="Arial" w:hAnsi="Arial" w:cs="Arial"/>
          <w:sz w:val="18"/>
          <w:szCs w:val="18"/>
        </w:rPr>
        <w:t>Eagle Scout</w:t>
      </w:r>
    </w:p>
    <w:p w14:paraId="0000003C" w14:textId="77777777" w:rsidR="00E6493B" w:rsidRDefault="00000000">
      <w:pPr>
        <w:numPr>
          <w:ilvl w:val="0"/>
          <w:numId w:val="7"/>
        </w:numPr>
        <w:pBdr>
          <w:top w:val="nil"/>
          <w:left w:val="nil"/>
          <w:bottom w:val="nil"/>
          <w:right w:val="nil"/>
          <w:between w:val="nil"/>
        </w:pBdr>
        <w:tabs>
          <w:tab w:val="left" w:pos="-720"/>
          <w:tab w:val="right" w:pos="10080"/>
        </w:tabs>
        <w:spacing w:after="0"/>
        <w:rPr>
          <w:rFonts w:ascii="Arial" w:eastAsia="Arial" w:hAnsi="Arial" w:cs="Arial"/>
          <w:color w:val="000000"/>
          <w:sz w:val="18"/>
          <w:szCs w:val="18"/>
        </w:rPr>
      </w:pPr>
      <w:r>
        <w:rPr>
          <w:rFonts w:ascii="Arial" w:eastAsia="Arial" w:hAnsi="Arial" w:cs="Arial"/>
          <w:color w:val="000000"/>
          <w:sz w:val="18"/>
          <w:szCs w:val="18"/>
        </w:rPr>
        <w:t xml:space="preserve">Proficient in Microsoft Office (Word, PowerPoint, Excel, Outlook, </w:t>
      </w:r>
      <w:proofErr w:type="spellStart"/>
      <w:r>
        <w:rPr>
          <w:rFonts w:ascii="Arial" w:eastAsia="Arial" w:hAnsi="Arial" w:cs="Arial"/>
          <w:color w:val="000000"/>
          <w:sz w:val="18"/>
          <w:szCs w:val="18"/>
        </w:rPr>
        <w:t>etc</w:t>
      </w:r>
      <w:proofErr w:type="spellEnd"/>
      <w:r>
        <w:rPr>
          <w:rFonts w:ascii="Arial" w:eastAsia="Arial" w:hAnsi="Arial" w:cs="Arial"/>
          <w:color w:val="000000"/>
          <w:sz w:val="18"/>
          <w:szCs w:val="18"/>
        </w:rPr>
        <w:t>) and Google Suite.</w:t>
      </w:r>
    </w:p>
    <w:sectPr w:rsidR="00E6493B" w:rsidSect="00E0616D">
      <w:pgSz w:w="12240" w:h="15840"/>
      <w:pgMar w:top="720" w:right="1152" w:bottom="80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3571"/>
    <w:multiLevelType w:val="multilevel"/>
    <w:tmpl w:val="D9E6E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0C4D42"/>
    <w:multiLevelType w:val="multilevel"/>
    <w:tmpl w:val="1EB67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610030"/>
    <w:multiLevelType w:val="multilevel"/>
    <w:tmpl w:val="A574E15A"/>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525302F8"/>
    <w:multiLevelType w:val="multilevel"/>
    <w:tmpl w:val="26DE573E"/>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67905011"/>
    <w:multiLevelType w:val="multilevel"/>
    <w:tmpl w:val="C10097EE"/>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79DB2156"/>
    <w:multiLevelType w:val="multilevel"/>
    <w:tmpl w:val="1700C0CA"/>
    <w:lvl w:ilvl="0">
      <w:start w:val="1"/>
      <w:numFmt w:val="bullet"/>
      <w:lvlText w:val="●"/>
      <w:lvlJc w:val="left"/>
      <w:pPr>
        <w:ind w:left="1104" w:hanging="360"/>
      </w:pPr>
      <w:rPr>
        <w:rFonts w:ascii="Noto Sans Symbols" w:eastAsia="Noto Sans Symbols" w:hAnsi="Noto Sans Symbols" w:cs="Noto Sans Symbols"/>
      </w:rPr>
    </w:lvl>
    <w:lvl w:ilvl="1">
      <w:start w:val="1"/>
      <w:numFmt w:val="bullet"/>
      <w:lvlText w:val="o"/>
      <w:lvlJc w:val="left"/>
      <w:pPr>
        <w:ind w:left="1824" w:hanging="360"/>
      </w:pPr>
      <w:rPr>
        <w:rFonts w:ascii="Courier New" w:eastAsia="Courier New" w:hAnsi="Courier New" w:cs="Courier New"/>
      </w:rPr>
    </w:lvl>
    <w:lvl w:ilvl="2">
      <w:start w:val="1"/>
      <w:numFmt w:val="bullet"/>
      <w:lvlText w:val="▪"/>
      <w:lvlJc w:val="left"/>
      <w:pPr>
        <w:ind w:left="2544" w:hanging="360"/>
      </w:pPr>
      <w:rPr>
        <w:rFonts w:ascii="Noto Sans Symbols" w:eastAsia="Noto Sans Symbols" w:hAnsi="Noto Sans Symbols" w:cs="Noto Sans Symbols"/>
      </w:rPr>
    </w:lvl>
    <w:lvl w:ilvl="3">
      <w:start w:val="1"/>
      <w:numFmt w:val="bullet"/>
      <w:lvlText w:val="●"/>
      <w:lvlJc w:val="left"/>
      <w:pPr>
        <w:ind w:left="3264" w:hanging="360"/>
      </w:pPr>
      <w:rPr>
        <w:rFonts w:ascii="Noto Sans Symbols" w:eastAsia="Noto Sans Symbols" w:hAnsi="Noto Sans Symbols" w:cs="Noto Sans Symbols"/>
      </w:rPr>
    </w:lvl>
    <w:lvl w:ilvl="4">
      <w:start w:val="1"/>
      <w:numFmt w:val="bullet"/>
      <w:lvlText w:val="o"/>
      <w:lvlJc w:val="left"/>
      <w:pPr>
        <w:ind w:left="3984" w:hanging="360"/>
      </w:pPr>
      <w:rPr>
        <w:rFonts w:ascii="Courier New" w:eastAsia="Courier New" w:hAnsi="Courier New" w:cs="Courier New"/>
      </w:rPr>
    </w:lvl>
    <w:lvl w:ilvl="5">
      <w:start w:val="1"/>
      <w:numFmt w:val="bullet"/>
      <w:lvlText w:val="▪"/>
      <w:lvlJc w:val="left"/>
      <w:pPr>
        <w:ind w:left="4704" w:hanging="360"/>
      </w:pPr>
      <w:rPr>
        <w:rFonts w:ascii="Noto Sans Symbols" w:eastAsia="Noto Sans Symbols" w:hAnsi="Noto Sans Symbols" w:cs="Noto Sans Symbols"/>
      </w:rPr>
    </w:lvl>
    <w:lvl w:ilvl="6">
      <w:start w:val="1"/>
      <w:numFmt w:val="bullet"/>
      <w:lvlText w:val="●"/>
      <w:lvlJc w:val="left"/>
      <w:pPr>
        <w:ind w:left="5424" w:hanging="360"/>
      </w:pPr>
      <w:rPr>
        <w:rFonts w:ascii="Noto Sans Symbols" w:eastAsia="Noto Sans Symbols" w:hAnsi="Noto Sans Symbols" w:cs="Noto Sans Symbols"/>
      </w:rPr>
    </w:lvl>
    <w:lvl w:ilvl="7">
      <w:start w:val="1"/>
      <w:numFmt w:val="bullet"/>
      <w:lvlText w:val="o"/>
      <w:lvlJc w:val="left"/>
      <w:pPr>
        <w:ind w:left="6144" w:hanging="360"/>
      </w:pPr>
      <w:rPr>
        <w:rFonts w:ascii="Courier New" w:eastAsia="Courier New" w:hAnsi="Courier New" w:cs="Courier New"/>
      </w:rPr>
    </w:lvl>
    <w:lvl w:ilvl="8">
      <w:start w:val="1"/>
      <w:numFmt w:val="bullet"/>
      <w:lvlText w:val="▪"/>
      <w:lvlJc w:val="left"/>
      <w:pPr>
        <w:ind w:left="6864" w:hanging="360"/>
      </w:pPr>
      <w:rPr>
        <w:rFonts w:ascii="Noto Sans Symbols" w:eastAsia="Noto Sans Symbols" w:hAnsi="Noto Sans Symbols" w:cs="Noto Sans Symbols"/>
      </w:rPr>
    </w:lvl>
  </w:abstractNum>
  <w:abstractNum w:abstractNumId="6" w15:restartNumberingAfterBreak="0">
    <w:nsid w:val="7F9307AF"/>
    <w:multiLevelType w:val="multilevel"/>
    <w:tmpl w:val="E2CEA6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1982417957">
    <w:abstractNumId w:val="4"/>
  </w:num>
  <w:num w:numId="2" w16cid:durableId="1325360315">
    <w:abstractNumId w:val="0"/>
  </w:num>
  <w:num w:numId="3" w16cid:durableId="660962931">
    <w:abstractNumId w:val="3"/>
  </w:num>
  <w:num w:numId="4" w16cid:durableId="1443649912">
    <w:abstractNumId w:val="5"/>
  </w:num>
  <w:num w:numId="5" w16cid:durableId="1991330112">
    <w:abstractNumId w:val="1"/>
  </w:num>
  <w:num w:numId="6" w16cid:durableId="12851009">
    <w:abstractNumId w:val="2"/>
  </w:num>
  <w:num w:numId="7" w16cid:durableId="28916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3B"/>
    <w:rsid w:val="000C601A"/>
    <w:rsid w:val="00E0616D"/>
    <w:rsid w:val="00E6493B"/>
    <w:rsid w:val="00F5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8868D7"/>
  <w15:docId w15:val="{C5B52915-48B2-2148-9CEF-0056005A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Seidl</cp:lastModifiedBy>
  <cp:revision>4</cp:revision>
  <dcterms:created xsi:type="dcterms:W3CDTF">2023-08-17T14:05:00Z</dcterms:created>
  <dcterms:modified xsi:type="dcterms:W3CDTF">2023-08-21T14:08:00Z</dcterms:modified>
</cp:coreProperties>
</file>